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2年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建材领域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检验能力验证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（二次）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收到样品确认函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检验检测机构名称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（公章）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收到样品日期：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样品数量：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块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样品编号：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收到样品状态（是否有破损）：□有    □无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如有破损或其他情况，请描述：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480" w:lineRule="auto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480" w:lineRule="auto"/>
        <w:ind w:firstLine="644" w:firstLineChars="230"/>
        <w:rPr>
          <w:rFonts w:ascii="Times New Roman" w:hAnsi="Times New Roman" w:eastAsia="宋体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36"/>
          <w:sz w:val="28"/>
          <w:szCs w:val="28"/>
        </w:rPr>
        <w:t>收到的能力验证材料（请逐一列明）：</w:t>
      </w:r>
    </w:p>
    <w:p>
      <w:pPr>
        <w:spacing w:line="480" w:lineRule="auto"/>
        <w:ind w:firstLine="644" w:firstLineChars="23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1、</w:t>
      </w:r>
      <w:r>
        <w:rPr>
          <w:rFonts w:ascii="Times New Roman" w:hAnsi="Times New Roman" w:cs="Times New Roman"/>
          <w:sz w:val="28"/>
          <w:szCs w:val="28"/>
        </w:rPr>
        <w:t>《20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2年</w:t>
      </w:r>
      <w:r>
        <w:rPr>
          <w:rFonts w:hint="eastAsia" w:ascii="Times New Roman" w:hAnsi="Times New Roman" w:cs="Times New Roman"/>
          <w:sz w:val="28"/>
          <w:szCs w:val="28"/>
        </w:rPr>
        <w:t>建材领域</w:t>
      </w:r>
      <w:r>
        <w:rPr>
          <w:rFonts w:ascii="Times New Roman" w:hAnsi="Times New Roman" w:cs="Times New Roman"/>
          <w:sz w:val="28"/>
          <w:szCs w:val="28"/>
        </w:rPr>
        <w:t>检验能力验证</w:t>
      </w:r>
      <w:r>
        <w:rPr>
          <w:rFonts w:hint="eastAsia" w:ascii="Times New Roman" w:hAnsi="Times New Roman" w:cs="Times New Roman"/>
          <w:sz w:val="28"/>
          <w:szCs w:val="28"/>
        </w:rPr>
        <w:t>（二次）</w:t>
      </w:r>
      <w:r>
        <w:rPr>
          <w:rFonts w:ascii="Times New Roman" w:hAnsi="Times New Roman" w:cs="Times New Roman"/>
          <w:sz w:val="28"/>
          <w:szCs w:val="28"/>
        </w:rPr>
        <w:t>须知》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line="480" w:lineRule="auto"/>
        <w:ind w:firstLine="644" w:firstLineChars="23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2、</w:t>
      </w:r>
      <w:r>
        <w:rPr>
          <w:rFonts w:ascii="Times New Roman" w:hAnsi="Times New Roman" w:cs="Times New Roman"/>
          <w:sz w:val="28"/>
          <w:szCs w:val="28"/>
        </w:rPr>
        <w:t>《20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2年</w:t>
      </w:r>
      <w:r>
        <w:rPr>
          <w:rFonts w:hint="eastAsia" w:ascii="Times New Roman" w:hAnsi="Times New Roman" w:cs="Times New Roman"/>
          <w:sz w:val="28"/>
          <w:szCs w:val="28"/>
        </w:rPr>
        <w:t>建材领域</w:t>
      </w:r>
      <w:r>
        <w:rPr>
          <w:rFonts w:ascii="Times New Roman" w:hAnsi="Times New Roman" w:cs="Times New Roman"/>
          <w:sz w:val="28"/>
          <w:szCs w:val="28"/>
        </w:rPr>
        <w:t>检验能力验证</w:t>
      </w:r>
      <w:r>
        <w:rPr>
          <w:rFonts w:hint="eastAsia" w:ascii="Times New Roman" w:hAnsi="Times New Roman" w:cs="Times New Roman"/>
          <w:sz w:val="28"/>
          <w:szCs w:val="28"/>
        </w:rPr>
        <w:t>（二次）</w:t>
      </w:r>
      <w:r>
        <w:rPr>
          <w:rFonts w:ascii="Times New Roman" w:hAnsi="Times New Roman" w:cs="Times New Roman"/>
          <w:sz w:val="28"/>
          <w:szCs w:val="28"/>
        </w:rPr>
        <w:t xml:space="preserve">收到样品确认函》□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line="480" w:lineRule="auto"/>
        <w:ind w:firstLine="644" w:firstLineChars="23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3、</w:t>
      </w:r>
      <w:r>
        <w:rPr>
          <w:rFonts w:ascii="Times New Roman" w:hAnsi="Times New Roman" w:cs="Times New Roman"/>
          <w:sz w:val="28"/>
          <w:szCs w:val="28"/>
        </w:rPr>
        <w:t>《20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2年</w:t>
      </w:r>
      <w:r>
        <w:rPr>
          <w:rFonts w:hint="eastAsia" w:ascii="Times New Roman" w:hAnsi="Times New Roman" w:cs="Times New Roman"/>
          <w:sz w:val="28"/>
          <w:szCs w:val="28"/>
        </w:rPr>
        <w:t>建材领域</w:t>
      </w:r>
      <w:r>
        <w:rPr>
          <w:rFonts w:ascii="Times New Roman" w:hAnsi="Times New Roman" w:cs="Times New Roman"/>
          <w:sz w:val="28"/>
          <w:szCs w:val="28"/>
        </w:rPr>
        <w:t>检验能力验证</w:t>
      </w:r>
      <w:r>
        <w:rPr>
          <w:rFonts w:hint="eastAsia" w:ascii="Times New Roman" w:hAnsi="Times New Roman" w:cs="Times New Roman"/>
          <w:sz w:val="28"/>
          <w:szCs w:val="28"/>
        </w:rPr>
        <w:t>（二次）</w:t>
      </w:r>
      <w:r>
        <w:rPr>
          <w:rFonts w:ascii="Times New Roman" w:hAnsi="Times New Roman" w:cs="Times New Roman"/>
          <w:sz w:val="28"/>
          <w:szCs w:val="28"/>
        </w:rPr>
        <w:t>作业指导书》□</w:t>
      </w:r>
      <w:r>
        <w:rPr>
          <w:rFonts w:hint="eastAsia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line="500" w:lineRule="exact"/>
        <w:ind w:firstLine="644" w:firstLineChars="23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4、</w:t>
      </w:r>
      <w:r>
        <w:rPr>
          <w:rFonts w:ascii="Times New Roman" w:hAnsi="Times New Roman" w:cs="Times New Roman"/>
          <w:sz w:val="28"/>
          <w:szCs w:val="28"/>
        </w:rPr>
        <w:t>《20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2年</w:t>
      </w:r>
      <w:r>
        <w:rPr>
          <w:rFonts w:hint="eastAsia" w:ascii="Times New Roman" w:hAnsi="Times New Roman" w:cs="Times New Roman"/>
          <w:sz w:val="28"/>
          <w:szCs w:val="28"/>
        </w:rPr>
        <w:t>建材领域</w:t>
      </w:r>
      <w:r>
        <w:rPr>
          <w:rFonts w:ascii="Times New Roman" w:hAnsi="Times New Roman" w:cs="Times New Roman"/>
          <w:sz w:val="28"/>
          <w:szCs w:val="28"/>
        </w:rPr>
        <w:t>检验能力验证</w:t>
      </w:r>
      <w:r>
        <w:rPr>
          <w:rFonts w:hint="eastAsia" w:ascii="Times New Roman" w:hAnsi="Times New Roman" w:cs="Times New Roman"/>
          <w:sz w:val="28"/>
          <w:szCs w:val="28"/>
        </w:rPr>
        <w:t>（二次）</w:t>
      </w:r>
      <w:r>
        <w:rPr>
          <w:rFonts w:ascii="Times New Roman" w:hAnsi="Times New Roman" w:cs="Times New Roman"/>
          <w:sz w:val="28"/>
          <w:szCs w:val="28"/>
        </w:rPr>
        <w:t>结果报告单》□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</w:t>
      </w:r>
    </w:p>
    <w:p>
      <w:pPr>
        <w:spacing w:line="480" w:lineRule="auto"/>
        <w:ind w:firstLine="644" w:firstLineChars="23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</w:t>
      </w:r>
    </w:p>
    <w:p>
      <w:pPr>
        <w:wordWrap w:val="0"/>
        <w:spacing w:line="600" w:lineRule="exact"/>
        <w:jc w:val="right"/>
        <w:rPr>
          <w:rFonts w:ascii="Times New Roman" w:hAnsi="Times New Roman" w:eastAsia="宋体" w:cs="Times New Roman"/>
          <w:bCs/>
          <w:color w:val="000000"/>
          <w:sz w:val="28"/>
          <w:szCs w:val="28"/>
        </w:rPr>
      </w:pPr>
    </w:p>
    <w:p>
      <w:pPr>
        <w:spacing w:line="600" w:lineRule="exact"/>
        <w:jc w:val="right"/>
        <w:rPr>
          <w:rFonts w:ascii="Times New Roman" w:hAnsi="Times New Roman" w:eastAsia="宋体" w:cs="Times New Roman"/>
          <w:bCs/>
          <w:color w:val="000000"/>
          <w:sz w:val="28"/>
          <w:szCs w:val="28"/>
        </w:rPr>
      </w:pPr>
    </w:p>
    <w:p>
      <w:pPr>
        <w:spacing w:line="600" w:lineRule="exact"/>
        <w:ind w:right="560"/>
        <w:jc w:val="center"/>
        <w:rPr>
          <w:rFonts w:ascii="Times New Roman" w:hAnsi="Times New Roman" w:eastAsia="宋体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</w:rPr>
        <w:t xml:space="preserve">接收人签名：         </w:t>
      </w:r>
    </w:p>
    <w:p>
      <w:pPr>
        <w:spacing w:line="600" w:lineRule="exact"/>
        <w:ind w:right="560"/>
        <w:jc w:val="center"/>
        <w:rPr>
          <w:rFonts w:ascii="Times New Roman" w:hAnsi="Times New Roman" w:eastAsia="宋体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eastAsia="宋体" w:cs="Times New Roman"/>
          <w:bCs/>
          <w:color w:val="000000"/>
          <w:sz w:val="28"/>
          <w:szCs w:val="28"/>
        </w:rPr>
        <w:t>年    月    日</w:t>
      </w:r>
    </w:p>
    <w:p>
      <w:pPr>
        <w:spacing w:line="600" w:lineRule="exact"/>
        <w:ind w:right="560"/>
        <w:jc w:val="center"/>
        <w:rPr>
          <w:rFonts w:ascii="Times New Roman" w:hAnsi="Times New Roman" w:eastAsia="宋体" w:cs="Times New Roman"/>
          <w:bCs/>
          <w:color w:val="000000"/>
          <w:sz w:val="28"/>
          <w:szCs w:val="28"/>
        </w:rPr>
      </w:pPr>
    </w:p>
    <w:p>
      <w:pPr>
        <w:spacing w:line="600" w:lineRule="exact"/>
        <w:ind w:right="560"/>
        <w:jc w:val="center"/>
        <w:rPr>
          <w:rFonts w:ascii="Times New Roman" w:hAnsi="Times New Roman" w:eastAsia="宋体" w:cs="Times New Roman"/>
          <w:bCs/>
          <w:color w:val="000000"/>
          <w:sz w:val="28"/>
          <w:szCs w:val="28"/>
        </w:rPr>
      </w:pPr>
    </w:p>
    <w:p>
      <w:pPr>
        <w:spacing w:line="600" w:lineRule="exact"/>
        <w:ind w:right="560"/>
        <w:jc w:val="center"/>
        <w:rPr>
          <w:rFonts w:ascii="Times New Roman" w:hAnsi="Times New Roman" w:eastAsia="宋体" w:cs="Times New Roman"/>
          <w:bCs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RiNjg4NGJlODkwMWM2MmIzNGIwNTVlNDE1MDkifQ=="/>
  </w:docVars>
  <w:rsids>
    <w:rsidRoot w:val="003F1C8D"/>
    <w:rsid w:val="00015CAD"/>
    <w:rsid w:val="000859F8"/>
    <w:rsid w:val="000B13BD"/>
    <w:rsid w:val="000C2674"/>
    <w:rsid w:val="000D2D20"/>
    <w:rsid w:val="000D33F7"/>
    <w:rsid w:val="000D7746"/>
    <w:rsid w:val="001A3F62"/>
    <w:rsid w:val="001C78B4"/>
    <w:rsid w:val="0020782E"/>
    <w:rsid w:val="0023058A"/>
    <w:rsid w:val="00240D69"/>
    <w:rsid w:val="00246892"/>
    <w:rsid w:val="0025552A"/>
    <w:rsid w:val="002D2F58"/>
    <w:rsid w:val="002E6A9D"/>
    <w:rsid w:val="002F4C9B"/>
    <w:rsid w:val="0030443B"/>
    <w:rsid w:val="00351229"/>
    <w:rsid w:val="00387B49"/>
    <w:rsid w:val="003E62E6"/>
    <w:rsid w:val="003F1C8D"/>
    <w:rsid w:val="00460BE6"/>
    <w:rsid w:val="004A3E9B"/>
    <w:rsid w:val="004B6E02"/>
    <w:rsid w:val="004C5672"/>
    <w:rsid w:val="004E3826"/>
    <w:rsid w:val="00517EC7"/>
    <w:rsid w:val="0054229B"/>
    <w:rsid w:val="0054758B"/>
    <w:rsid w:val="005479CA"/>
    <w:rsid w:val="005A46B3"/>
    <w:rsid w:val="005A57F3"/>
    <w:rsid w:val="005D0258"/>
    <w:rsid w:val="005D369A"/>
    <w:rsid w:val="00604B38"/>
    <w:rsid w:val="006328FA"/>
    <w:rsid w:val="00645A8A"/>
    <w:rsid w:val="0069681F"/>
    <w:rsid w:val="00727009"/>
    <w:rsid w:val="007C3AA1"/>
    <w:rsid w:val="007E0010"/>
    <w:rsid w:val="00865609"/>
    <w:rsid w:val="00877578"/>
    <w:rsid w:val="008D3157"/>
    <w:rsid w:val="008F00D8"/>
    <w:rsid w:val="009123B9"/>
    <w:rsid w:val="009221D6"/>
    <w:rsid w:val="009221EA"/>
    <w:rsid w:val="009672DB"/>
    <w:rsid w:val="00982AF9"/>
    <w:rsid w:val="009A4166"/>
    <w:rsid w:val="009B763C"/>
    <w:rsid w:val="00A006D8"/>
    <w:rsid w:val="00A23111"/>
    <w:rsid w:val="00AD023B"/>
    <w:rsid w:val="00AE1084"/>
    <w:rsid w:val="00AF479A"/>
    <w:rsid w:val="00B03DA1"/>
    <w:rsid w:val="00B31F5E"/>
    <w:rsid w:val="00B33962"/>
    <w:rsid w:val="00B701DD"/>
    <w:rsid w:val="00B749A8"/>
    <w:rsid w:val="00C47F13"/>
    <w:rsid w:val="00C55FC8"/>
    <w:rsid w:val="00C87322"/>
    <w:rsid w:val="00C91821"/>
    <w:rsid w:val="00D80088"/>
    <w:rsid w:val="00DB1E68"/>
    <w:rsid w:val="00DD0015"/>
    <w:rsid w:val="00DD58A6"/>
    <w:rsid w:val="00E07569"/>
    <w:rsid w:val="00E551EA"/>
    <w:rsid w:val="00E83D56"/>
    <w:rsid w:val="00E864A2"/>
    <w:rsid w:val="00EA04E2"/>
    <w:rsid w:val="00F540DD"/>
    <w:rsid w:val="00F7162F"/>
    <w:rsid w:val="00FF2770"/>
    <w:rsid w:val="08D20491"/>
    <w:rsid w:val="2A14295A"/>
    <w:rsid w:val="2A8F7E2F"/>
    <w:rsid w:val="2BFF288E"/>
    <w:rsid w:val="2CF13565"/>
    <w:rsid w:val="2E693E6B"/>
    <w:rsid w:val="3D5D647C"/>
    <w:rsid w:val="539D112E"/>
    <w:rsid w:val="5E4A3AD8"/>
    <w:rsid w:val="623F728A"/>
    <w:rsid w:val="65D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7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7">
    <w:name w:val="正文缩进 Char"/>
    <w:link w:val="2"/>
    <w:qFormat/>
    <w:locked/>
    <w:uiPriority w:val="99"/>
    <w:rPr>
      <w:rFonts w:ascii="Times New Roman" w:hAnsi="Times New Roman" w:eastAsia="宋体" w:cs="Times New Roman"/>
      <w:sz w:val="24"/>
    </w:rPr>
  </w:style>
  <w:style w:type="paragraph" w:customStyle="1" w:styleId="18">
    <w:name w:val="Normal_38"/>
    <w:qFormat/>
    <w:uiPriority w:val="99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9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215</Words>
  <Characters>230</Characters>
  <Lines>34</Lines>
  <Paragraphs>9</Paragraphs>
  <TotalTime>342</TotalTime>
  <ScaleCrop>false</ScaleCrop>
  <LinksUpToDate>false</LinksUpToDate>
  <CharactersWithSpaces>580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2021-11-24T02:06:00Z</dcterms:created>
  <dc:creator>Administrator</dc:creator>
  <cp:lastModifiedBy>Lenovo</cp:lastModifiedBy>
  <dcterms:modified xsi:type="dcterms:W3CDTF">2022-09-02T05:58:53Z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ED76BE3C82C148B68370BBEC08FE40D9</vt:lpwstr>
  </property>
</Properties>
</file>