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B5" w:rsidRDefault="00245FB5" w:rsidP="00245FB5">
      <w:pPr>
        <w:spacing w:line="360" w:lineRule="auto"/>
        <w:rPr>
          <w:rFonts w:ascii="黑体" w:eastAsia="黑体" w:hAnsi="黑体" w:cs="宋体"/>
          <w:color w:val="333333"/>
          <w:kern w:val="0"/>
          <w:sz w:val="27"/>
          <w:szCs w:val="27"/>
        </w:rPr>
      </w:pPr>
      <w:bookmarkStart w:id="0" w:name="_GoBack"/>
      <w:bookmarkEnd w:id="0"/>
      <w:r>
        <w:rPr>
          <w:rFonts w:ascii="黑体" w:eastAsia="黑体" w:hAnsi="黑体" w:cs="宋体" w:hint="eastAsia"/>
          <w:color w:val="333333"/>
          <w:kern w:val="0"/>
          <w:sz w:val="27"/>
          <w:szCs w:val="27"/>
        </w:rPr>
        <w:t xml:space="preserve">附件2 </w:t>
      </w:r>
    </w:p>
    <w:p w:rsidR="00245FB5" w:rsidRDefault="00245FB5" w:rsidP="00245FB5">
      <w:pPr>
        <w:spacing w:line="360" w:lineRule="auto"/>
        <w:ind w:firstLineChars="350" w:firstLine="1124"/>
        <w:jc w:val="center"/>
        <w:rPr>
          <w:rFonts w:ascii="Times New Roman" w:eastAsia="宋体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宋体" w:hAnsi="Times New Roman" w:cs="Times New Roman"/>
          <w:b/>
          <w:bCs/>
          <w:color w:val="000000"/>
          <w:sz w:val="32"/>
          <w:szCs w:val="32"/>
        </w:rPr>
        <w:t>2021</w:t>
      </w:r>
      <w:r>
        <w:rPr>
          <w:rFonts w:ascii="Times New Roman" w:eastAsia="宋体" w:hAnsi="Times New Roman" w:cs="Times New Roman"/>
          <w:b/>
          <w:bCs/>
          <w:color w:val="000000"/>
          <w:sz w:val="32"/>
          <w:szCs w:val="32"/>
        </w:rPr>
        <w:t>年</w:t>
      </w:r>
      <w:r w:rsidR="00ED3A39" w:rsidRPr="00ED3A39">
        <w:rPr>
          <w:rFonts w:ascii="Times New Roman" w:eastAsia="宋体" w:hAnsi="Times New Roman" w:cs="Times New Roman" w:hint="eastAsia"/>
          <w:b/>
          <w:bCs/>
          <w:color w:val="000000"/>
          <w:sz w:val="32"/>
          <w:szCs w:val="32"/>
        </w:rPr>
        <w:t>合成树脂乳液内墙涂料</w:t>
      </w:r>
      <w:r>
        <w:rPr>
          <w:rFonts w:ascii="Times New Roman" w:eastAsia="宋体" w:hAnsi="Times New Roman" w:cs="Times New Roman"/>
          <w:b/>
          <w:bCs/>
          <w:color w:val="000000"/>
          <w:sz w:val="32"/>
          <w:szCs w:val="32"/>
        </w:rPr>
        <w:t>产品</w:t>
      </w:r>
      <w:r>
        <w:rPr>
          <w:rFonts w:ascii="Times New Roman" w:eastAsia="宋体" w:hAnsi="Times New Roman" w:cs="Times New Roman" w:hint="eastAsia"/>
          <w:b/>
          <w:bCs/>
          <w:color w:val="000000"/>
          <w:sz w:val="32"/>
          <w:szCs w:val="32"/>
        </w:rPr>
        <w:t>二次</w:t>
      </w:r>
      <w:r>
        <w:rPr>
          <w:rFonts w:ascii="Times New Roman" w:eastAsia="宋体" w:hAnsi="Times New Roman" w:cs="Times New Roman"/>
          <w:b/>
          <w:bCs/>
          <w:color w:val="000000"/>
          <w:sz w:val="32"/>
          <w:szCs w:val="32"/>
        </w:rPr>
        <w:t>检</w:t>
      </w:r>
      <w:r>
        <w:rPr>
          <w:rFonts w:ascii="Times New Roman" w:eastAsia="宋体" w:hAnsi="Times New Roman" w:cs="Times New Roman"/>
          <w:b/>
          <w:color w:val="000000"/>
          <w:sz w:val="32"/>
          <w:szCs w:val="32"/>
        </w:rPr>
        <w:t>验</w:t>
      </w:r>
      <w:r>
        <w:rPr>
          <w:rFonts w:ascii="Times New Roman" w:eastAsia="宋体" w:hAnsi="Times New Roman" w:cs="Times New Roman"/>
          <w:b/>
          <w:bCs/>
          <w:color w:val="000000"/>
          <w:sz w:val="32"/>
          <w:szCs w:val="32"/>
        </w:rPr>
        <w:t>能力验证</w:t>
      </w:r>
      <w:r>
        <w:rPr>
          <w:rFonts w:ascii="Times New Roman" w:eastAsia="宋体" w:hAnsi="Times New Roman" w:cs="Times New Roman" w:hint="eastAsia"/>
          <w:b/>
          <w:bCs/>
          <w:color w:val="000000"/>
          <w:sz w:val="32"/>
          <w:szCs w:val="32"/>
        </w:rPr>
        <w:t>报名表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270"/>
        <w:gridCol w:w="1627"/>
        <w:gridCol w:w="2873"/>
      </w:tblGrid>
      <w:tr w:rsidR="00245FB5" w:rsidTr="00D36770">
        <w:trPr>
          <w:trHeight w:val="876"/>
        </w:trPr>
        <w:tc>
          <w:tcPr>
            <w:tcW w:w="2518" w:type="dxa"/>
            <w:vAlign w:val="center"/>
          </w:tcPr>
          <w:p w:rsidR="00245FB5" w:rsidRDefault="00245FB5" w:rsidP="00D36770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检验检测机构名称</w:t>
            </w:r>
          </w:p>
        </w:tc>
        <w:tc>
          <w:tcPr>
            <w:tcW w:w="6770" w:type="dxa"/>
            <w:gridSpan w:val="3"/>
            <w:vAlign w:val="center"/>
          </w:tcPr>
          <w:p w:rsidR="00245FB5" w:rsidRDefault="00245FB5" w:rsidP="00D3677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45FB5" w:rsidTr="00D36770">
        <w:trPr>
          <w:trHeight w:val="774"/>
        </w:trPr>
        <w:tc>
          <w:tcPr>
            <w:tcW w:w="2518" w:type="dxa"/>
            <w:vAlign w:val="center"/>
          </w:tcPr>
          <w:p w:rsidR="00245FB5" w:rsidRDefault="00245FB5" w:rsidP="00D3677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>资质认定证书号</w:t>
            </w:r>
          </w:p>
        </w:tc>
        <w:tc>
          <w:tcPr>
            <w:tcW w:w="6770" w:type="dxa"/>
            <w:gridSpan w:val="3"/>
            <w:vAlign w:val="center"/>
          </w:tcPr>
          <w:p w:rsidR="00245FB5" w:rsidRDefault="00245FB5" w:rsidP="00D3677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45FB5" w:rsidTr="00D36770">
        <w:trPr>
          <w:trHeight w:val="756"/>
        </w:trPr>
        <w:tc>
          <w:tcPr>
            <w:tcW w:w="2518" w:type="dxa"/>
            <w:vAlign w:val="center"/>
          </w:tcPr>
          <w:p w:rsidR="00245FB5" w:rsidRDefault="00245FB5" w:rsidP="00D36770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>地</w:t>
            </w:r>
            <w:r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>址</w:t>
            </w:r>
          </w:p>
        </w:tc>
        <w:tc>
          <w:tcPr>
            <w:tcW w:w="6770" w:type="dxa"/>
            <w:gridSpan w:val="3"/>
            <w:vAlign w:val="center"/>
          </w:tcPr>
          <w:p w:rsidR="00245FB5" w:rsidRDefault="00245FB5" w:rsidP="00D3677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45FB5" w:rsidTr="00D36770">
        <w:trPr>
          <w:trHeight w:val="794"/>
        </w:trPr>
        <w:tc>
          <w:tcPr>
            <w:tcW w:w="2518" w:type="dxa"/>
            <w:vAlign w:val="center"/>
          </w:tcPr>
          <w:p w:rsidR="00245FB5" w:rsidRDefault="00245FB5" w:rsidP="00D36770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2270" w:type="dxa"/>
            <w:vAlign w:val="center"/>
          </w:tcPr>
          <w:p w:rsidR="00245FB5" w:rsidRDefault="00245FB5" w:rsidP="00D3677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:rsidR="00245FB5" w:rsidRDefault="00245FB5" w:rsidP="00D36770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873" w:type="dxa"/>
            <w:vAlign w:val="center"/>
          </w:tcPr>
          <w:p w:rsidR="00245FB5" w:rsidRDefault="00245FB5" w:rsidP="00D3677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45FB5" w:rsidTr="00D36770">
        <w:trPr>
          <w:trHeight w:val="922"/>
        </w:trPr>
        <w:tc>
          <w:tcPr>
            <w:tcW w:w="2518" w:type="dxa"/>
            <w:vAlign w:val="center"/>
          </w:tcPr>
          <w:p w:rsidR="00245FB5" w:rsidRDefault="00245FB5" w:rsidP="00D36770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2270" w:type="dxa"/>
            <w:vAlign w:val="center"/>
          </w:tcPr>
          <w:p w:rsidR="00245FB5" w:rsidRDefault="00245FB5" w:rsidP="00D3677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:rsidR="00245FB5" w:rsidRDefault="00245FB5" w:rsidP="00D36770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>联系人手机</w:t>
            </w:r>
          </w:p>
        </w:tc>
        <w:tc>
          <w:tcPr>
            <w:tcW w:w="2873" w:type="dxa"/>
            <w:vAlign w:val="center"/>
          </w:tcPr>
          <w:p w:rsidR="00245FB5" w:rsidRDefault="00245FB5" w:rsidP="00D3677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45FB5" w:rsidTr="00D36770">
        <w:trPr>
          <w:trHeight w:val="764"/>
        </w:trPr>
        <w:tc>
          <w:tcPr>
            <w:tcW w:w="2518" w:type="dxa"/>
            <w:vAlign w:val="center"/>
          </w:tcPr>
          <w:p w:rsidR="00245FB5" w:rsidRDefault="00245FB5" w:rsidP="00D36770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sz w:val="28"/>
                <w:szCs w:val="28"/>
              </w:rPr>
              <w:t>工作邮箱</w:t>
            </w:r>
          </w:p>
        </w:tc>
        <w:tc>
          <w:tcPr>
            <w:tcW w:w="2270" w:type="dxa"/>
            <w:vAlign w:val="center"/>
          </w:tcPr>
          <w:p w:rsidR="00245FB5" w:rsidRDefault="00245FB5" w:rsidP="00D36770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:rsidR="00245FB5" w:rsidRDefault="00245FB5" w:rsidP="00D36770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2873" w:type="dxa"/>
            <w:vAlign w:val="center"/>
          </w:tcPr>
          <w:p w:rsidR="00245FB5" w:rsidRDefault="00245FB5" w:rsidP="00D36770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45FB5" w:rsidTr="00D36770">
        <w:trPr>
          <w:trHeight w:val="1407"/>
        </w:trPr>
        <w:tc>
          <w:tcPr>
            <w:tcW w:w="2518" w:type="dxa"/>
            <w:vAlign w:val="center"/>
          </w:tcPr>
          <w:p w:rsidR="00245FB5" w:rsidRDefault="00245FB5" w:rsidP="00D36770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参加能力验证项目</w:t>
            </w:r>
          </w:p>
        </w:tc>
        <w:tc>
          <w:tcPr>
            <w:tcW w:w="6770" w:type="dxa"/>
            <w:gridSpan w:val="3"/>
            <w:vAlign w:val="center"/>
          </w:tcPr>
          <w:p w:rsidR="00245FB5" w:rsidRDefault="00ED3A39" w:rsidP="00ED3A39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ED3A39">
              <w:rPr>
                <w:rFonts w:ascii="Times New Roman" w:eastAsia="宋体" w:hAnsi="Times New Roman" w:cs="Times New Roman" w:hint="eastAsia"/>
                <w:color w:val="000000"/>
                <w:sz w:val="28"/>
                <w:szCs w:val="28"/>
              </w:rPr>
              <w:t>□对比率</w:t>
            </w:r>
          </w:p>
          <w:p w:rsidR="00057AA9" w:rsidRDefault="00057AA9" w:rsidP="00ED3A39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45FB5" w:rsidTr="00D36770">
        <w:trPr>
          <w:trHeight w:val="4486"/>
        </w:trPr>
        <w:tc>
          <w:tcPr>
            <w:tcW w:w="9288" w:type="dxa"/>
            <w:gridSpan w:val="4"/>
          </w:tcPr>
          <w:p w:rsidR="00245FB5" w:rsidRDefault="00245FB5" w:rsidP="00D36770">
            <w:pPr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  <w:p w:rsidR="00245FB5" w:rsidRDefault="00245FB5" w:rsidP="00D36770">
            <w:pPr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  <w:t>说明</w:t>
            </w:r>
            <w:r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245FB5" w:rsidRDefault="00245FB5" w:rsidP="00D36770">
            <w:pPr>
              <w:spacing w:line="340" w:lineRule="exact"/>
              <w:ind w:firstLineChars="200" w:firstLine="48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、整个验证过程中请勿随意更换联系人，若必须更换请及时告知实施单位。</w:t>
            </w:r>
          </w:p>
          <w:p w:rsidR="00245FB5" w:rsidRDefault="00245FB5" w:rsidP="00D36770">
            <w:pPr>
              <w:spacing w:line="340" w:lineRule="exact"/>
              <w:ind w:firstLineChars="200" w:firstLine="48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检验检测机构应按照指定的时间和地点领取样品，及时按要求上报检验结果。</w:t>
            </w:r>
          </w:p>
          <w:p w:rsidR="00245FB5" w:rsidRPr="00DD58A6" w:rsidRDefault="00245FB5" w:rsidP="00D36770">
            <w:pPr>
              <w:ind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、</w:t>
            </w:r>
            <w:r w:rsidRPr="00DD58A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各检验检测机构本次能力验证的项目应为其</w:t>
            </w:r>
            <w:r w:rsidRPr="00DD58A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2021</w:t>
            </w:r>
            <w:r w:rsidRPr="00DD58A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057AA9" w:rsidRPr="00057AA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合成树脂乳液内墙涂料</w:t>
            </w:r>
            <w:r w:rsidRPr="00DD58A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产品第一次能力验证结果可疑和不满意项目</w:t>
            </w:r>
            <w:r w:rsidRPr="00DD58A6">
              <w:rPr>
                <w:rFonts w:ascii="Times New Roman" w:eastAsia="宋体" w:hAnsi="Times New Roman" w:cs="Times New Roman"/>
                <w:sz w:val="24"/>
                <w:szCs w:val="24"/>
              </w:rPr>
              <w:t>。</w:t>
            </w:r>
          </w:p>
          <w:p w:rsidR="00245FB5" w:rsidRPr="00DD58A6" w:rsidRDefault="00245FB5" w:rsidP="00D36770">
            <w:pPr>
              <w:ind w:firstLineChars="250" w:firstLine="60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45FB5" w:rsidRDefault="00245FB5" w:rsidP="00D36770">
            <w:pPr>
              <w:ind w:firstLineChars="1100" w:firstLine="2640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45FB5" w:rsidRDefault="00245FB5" w:rsidP="00D36770">
            <w:pPr>
              <w:ind w:firstLineChars="1100" w:firstLine="2640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45FB5" w:rsidRDefault="00245FB5" w:rsidP="00D36770">
            <w:pPr>
              <w:ind w:firstLineChars="1100" w:firstLine="2640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45FB5" w:rsidRDefault="00245FB5" w:rsidP="00D36770">
            <w:pPr>
              <w:ind w:firstLineChars="1100" w:firstLine="3080"/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>检验检测机构负责人签名：</w:t>
            </w:r>
          </w:p>
          <w:p w:rsidR="00245FB5" w:rsidRDefault="00245FB5" w:rsidP="00D36770">
            <w:pPr>
              <w:ind w:firstLineChars="400" w:firstLine="1120"/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>日</w:t>
            </w:r>
          </w:p>
          <w:p w:rsidR="00245FB5" w:rsidRDefault="00245FB5" w:rsidP="00D36770">
            <w:pPr>
              <w:ind w:firstLineChars="2051" w:firstLine="5743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>单位盖章</w:t>
            </w:r>
            <w:r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</w:tr>
    </w:tbl>
    <w:p w:rsidR="00245FB5" w:rsidRDefault="00245FB5" w:rsidP="00245FB5">
      <w:pPr>
        <w:ind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4"/>
          <w:szCs w:val="24"/>
        </w:rPr>
        <w:t>注：</w:t>
      </w:r>
      <w:proofErr w:type="gramStart"/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请领样时</w:t>
      </w:r>
      <w:proofErr w:type="gramEnd"/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将盖章并签名后的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原件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上交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省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质检院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。</w:t>
      </w:r>
    </w:p>
    <w:p w:rsidR="00476777" w:rsidRDefault="00476777"/>
    <w:sectPr w:rsidR="004767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DCB" w:rsidRDefault="001C4DCB" w:rsidP="004C47E6">
      <w:r>
        <w:separator/>
      </w:r>
    </w:p>
  </w:endnote>
  <w:endnote w:type="continuationSeparator" w:id="0">
    <w:p w:rsidR="001C4DCB" w:rsidRDefault="001C4DCB" w:rsidP="004C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87B" w:rsidRDefault="00B8587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87B" w:rsidRDefault="00B8587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87B" w:rsidRDefault="00B8587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DCB" w:rsidRDefault="001C4DCB" w:rsidP="004C47E6">
      <w:r>
        <w:separator/>
      </w:r>
    </w:p>
  </w:footnote>
  <w:footnote w:type="continuationSeparator" w:id="0">
    <w:p w:rsidR="001C4DCB" w:rsidRDefault="001C4DCB" w:rsidP="004C4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87B" w:rsidRDefault="00B858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D0C" w:rsidRDefault="00CF3D0C" w:rsidP="00B8587B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87B" w:rsidRDefault="00B858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C6"/>
    <w:rsid w:val="000073A4"/>
    <w:rsid w:val="00057AA9"/>
    <w:rsid w:val="000771C6"/>
    <w:rsid w:val="001C4DCB"/>
    <w:rsid w:val="002368C8"/>
    <w:rsid w:val="00245FB5"/>
    <w:rsid w:val="00476777"/>
    <w:rsid w:val="004C47E6"/>
    <w:rsid w:val="00534D78"/>
    <w:rsid w:val="00585AE7"/>
    <w:rsid w:val="00AD01E6"/>
    <w:rsid w:val="00B8587B"/>
    <w:rsid w:val="00CF3D0C"/>
    <w:rsid w:val="00E04777"/>
    <w:rsid w:val="00E21CB7"/>
    <w:rsid w:val="00ED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3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3D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3D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3D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3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3D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3D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3D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292</Characters>
  <Application>Microsoft Office Word</Application>
  <DocSecurity>0</DocSecurity>
  <Lines>2</Lines>
  <Paragraphs>1</Paragraphs>
  <ScaleCrop>false</ScaleCrop>
  <Company>win10zyb.com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win10zyb</dc:creator>
  <cp:lastModifiedBy>郑金凤</cp:lastModifiedBy>
  <cp:revision>10</cp:revision>
  <dcterms:created xsi:type="dcterms:W3CDTF">2021-11-26T03:29:00Z</dcterms:created>
  <dcterms:modified xsi:type="dcterms:W3CDTF">2021-11-26T07:18:00Z</dcterms:modified>
</cp:coreProperties>
</file>